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6A77C2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A77C2">
        <w:rPr>
          <w:rFonts w:ascii="Times New Roman" w:hAnsi="Times New Roman" w:cs="Times New Roman"/>
          <w:sz w:val="24"/>
          <w:szCs w:val="24"/>
        </w:rPr>
        <w:t xml:space="preserve">УТВЕРЖДАЮ    </w:t>
      </w:r>
    </w:p>
    <w:p w:rsidR="00A34CB7" w:rsidRPr="006A77C2" w:rsidRDefault="00A34CB7" w:rsidP="00A34CB7">
      <w:pPr>
        <w:pStyle w:val="ConsPlusNonformat"/>
        <w:ind w:left="5812" w:right="-285" w:hanging="2977"/>
        <w:rPr>
          <w:rFonts w:ascii="Times New Roman" w:hAnsi="Times New Roman" w:cs="Times New Roman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6A77C2" w:rsidRPr="006A77C2">
        <w:rPr>
          <w:rFonts w:ascii="Times New Roman" w:hAnsi="Times New Roman" w:cs="Times New Roman"/>
          <w:sz w:val="24"/>
          <w:szCs w:val="24"/>
        </w:rPr>
        <w:t>Н</w:t>
      </w:r>
      <w:r w:rsidRPr="006A77C2">
        <w:rPr>
          <w:rFonts w:ascii="Times New Roman" w:hAnsi="Times New Roman" w:cs="Times New Roman"/>
          <w:sz w:val="24"/>
        </w:rPr>
        <w:t xml:space="preserve">ачальник Межрайонной                                                                                     </w:t>
      </w:r>
      <w:r w:rsidR="00A54BEA">
        <w:rPr>
          <w:rFonts w:ascii="Times New Roman" w:hAnsi="Times New Roman" w:cs="Times New Roman"/>
          <w:sz w:val="24"/>
        </w:rPr>
        <w:t xml:space="preserve">                             ИФНС России № </w:t>
      </w:r>
      <w:r w:rsidR="00A54BEA" w:rsidRPr="00A54BEA">
        <w:rPr>
          <w:rFonts w:ascii="Times New Roman" w:hAnsi="Times New Roman" w:cs="Times New Roman"/>
          <w:sz w:val="24"/>
        </w:rPr>
        <w:t>3</w:t>
      </w:r>
      <w:r w:rsidRPr="006A77C2">
        <w:rPr>
          <w:rFonts w:ascii="Times New Roman" w:hAnsi="Times New Roman" w:cs="Times New Roman"/>
          <w:sz w:val="24"/>
        </w:rPr>
        <w:t>0 по Санкт-Петербургу</w:t>
      </w:r>
    </w:p>
    <w:p w:rsidR="00A34CB7" w:rsidRPr="006A77C2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6A77C2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_________________</w:t>
      </w:r>
    </w:p>
    <w:p w:rsidR="00A34CB7" w:rsidRPr="006A77C2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A34CB7" w:rsidRPr="006A77C2" w:rsidRDefault="00A34CB7" w:rsidP="00A34CB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                                              от "__" _____________ 20_ г.</w:t>
      </w:r>
    </w:p>
    <w:p w:rsidR="00E27733" w:rsidRPr="006A77C2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6A77C2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6A77C2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6A77C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6A77C2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Главного</w:t>
      </w:r>
      <w:r w:rsidR="00D1367E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="000B0985" w:rsidRPr="006A77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 w:rsidRPr="006A77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6D4C" w:rsidRPr="006A77C2" w:rsidRDefault="00E27733" w:rsidP="00816D4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D4C" w:rsidRPr="006A77C2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</w:p>
    <w:p w:rsidR="00E27733" w:rsidRPr="006A77C2" w:rsidRDefault="00A54BE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Pr="00A54BEA">
        <w:rPr>
          <w:rFonts w:ascii="Times New Roman" w:hAnsi="Times New Roman" w:cs="Times New Roman"/>
          <w:sz w:val="24"/>
          <w:szCs w:val="24"/>
        </w:rPr>
        <w:t>3</w:t>
      </w:r>
      <w:r w:rsidR="00E27733" w:rsidRPr="006A77C2">
        <w:rPr>
          <w:rFonts w:ascii="Times New Roman" w:hAnsi="Times New Roman" w:cs="Times New Roman"/>
          <w:sz w:val="24"/>
          <w:szCs w:val="24"/>
        </w:rPr>
        <w:t>0 по Санкт-Петербургу</w:t>
      </w:r>
    </w:p>
    <w:p w:rsidR="002E1EE3" w:rsidRPr="006A77C2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6A77C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6A77C2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6A77C2" w:rsidRDefault="00E27733" w:rsidP="00816D4C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6A77C2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6A77C2">
        <w:rPr>
          <w:rFonts w:ascii="Times New Roman" w:hAnsi="Times New Roman" w:cs="Times New Roman"/>
        </w:rPr>
        <w:t> 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6A77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A77C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D4C" w:rsidRPr="006A77C2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="00A54BEA">
        <w:rPr>
          <w:rFonts w:ascii="Times New Roman" w:hAnsi="Times New Roman" w:cs="Times New Roman"/>
          <w:sz w:val="24"/>
          <w:szCs w:val="24"/>
        </w:rPr>
        <w:t xml:space="preserve">Межрайонной ИФНС России № </w:t>
      </w:r>
      <w:r w:rsidR="00A54BEA" w:rsidRPr="00A54BEA">
        <w:rPr>
          <w:rFonts w:ascii="Times New Roman" w:hAnsi="Times New Roman" w:cs="Times New Roman"/>
          <w:sz w:val="24"/>
          <w:szCs w:val="24"/>
        </w:rPr>
        <w:t>3</w:t>
      </w:r>
      <w:r w:rsidRPr="006A77C2">
        <w:rPr>
          <w:rFonts w:ascii="Times New Roman" w:hAnsi="Times New Roman" w:cs="Times New Roman"/>
          <w:sz w:val="24"/>
          <w:szCs w:val="24"/>
        </w:rPr>
        <w:t xml:space="preserve">0 по Санкт-Петербургу </w:t>
      </w:r>
      <w:r w:rsidR="00B31215" w:rsidRPr="006A77C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 w:rsidRPr="006A77C2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6A77C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 w:rsidRPr="006A77C2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6A77C2">
        <w:rPr>
          <w:rFonts w:ascii="Times New Roman" w:hAnsi="Times New Roman" w:cs="Times New Roman"/>
          <w:sz w:val="24"/>
          <w:szCs w:val="24"/>
        </w:rPr>
        <w:t>"</w:t>
      </w:r>
      <w:r w:rsidR="00A34CB7" w:rsidRPr="006A77C2">
        <w:rPr>
          <w:rFonts w:ascii="Times New Roman" w:hAnsi="Times New Roman" w:cs="Times New Roman"/>
          <w:sz w:val="24"/>
          <w:szCs w:val="24"/>
        </w:rPr>
        <w:t>.</w:t>
      </w:r>
    </w:p>
    <w:p w:rsidR="00E27733" w:rsidRPr="006A77C2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6A77C2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6A77C2">
        <w:rPr>
          <w:rFonts w:ascii="Times New Roman" w:hAnsi="Times New Roman" w:cs="Times New Roman"/>
          <w:sz w:val="24"/>
          <w:szCs w:val="24"/>
        </w:rPr>
        <w:t>11-</w:t>
      </w:r>
      <w:r w:rsidR="000B0985" w:rsidRPr="006A77C2">
        <w:rPr>
          <w:rFonts w:ascii="Times New Roman" w:hAnsi="Times New Roman" w:cs="Times New Roman"/>
          <w:sz w:val="24"/>
          <w:szCs w:val="24"/>
        </w:rPr>
        <w:t>3</w:t>
      </w:r>
      <w:r w:rsidR="00B31215" w:rsidRPr="006A77C2">
        <w:rPr>
          <w:rFonts w:ascii="Times New Roman" w:hAnsi="Times New Roman" w:cs="Times New Roman"/>
          <w:sz w:val="24"/>
          <w:szCs w:val="24"/>
        </w:rPr>
        <w:t>-</w:t>
      </w:r>
      <w:r w:rsidR="00EC658A" w:rsidRPr="006A77C2">
        <w:rPr>
          <w:rFonts w:ascii="Times New Roman" w:hAnsi="Times New Roman" w:cs="Times New Roman"/>
          <w:sz w:val="24"/>
          <w:szCs w:val="24"/>
        </w:rPr>
        <w:t>3</w:t>
      </w:r>
      <w:r w:rsidR="00B31215" w:rsidRPr="006A77C2">
        <w:rPr>
          <w:rFonts w:ascii="Times New Roman" w:hAnsi="Times New Roman" w:cs="Times New Roman"/>
          <w:sz w:val="24"/>
          <w:szCs w:val="24"/>
        </w:rPr>
        <w:t>-</w:t>
      </w:r>
      <w:r w:rsidR="00FF171D" w:rsidRPr="006A77C2">
        <w:rPr>
          <w:rFonts w:ascii="Times New Roman" w:hAnsi="Times New Roman" w:cs="Times New Roman"/>
          <w:sz w:val="24"/>
          <w:szCs w:val="24"/>
        </w:rPr>
        <w:t>0</w:t>
      </w:r>
      <w:r w:rsidR="000B0985" w:rsidRPr="006A77C2">
        <w:rPr>
          <w:rFonts w:ascii="Times New Roman" w:hAnsi="Times New Roman" w:cs="Times New Roman"/>
          <w:sz w:val="24"/>
          <w:szCs w:val="24"/>
        </w:rPr>
        <w:t>9</w:t>
      </w:r>
      <w:r w:rsidR="00EC658A" w:rsidRPr="006A77C2">
        <w:rPr>
          <w:rFonts w:ascii="Times New Roman" w:hAnsi="Times New Roman" w:cs="Times New Roman"/>
          <w:sz w:val="24"/>
          <w:szCs w:val="24"/>
        </w:rPr>
        <w:t>4</w:t>
      </w:r>
    </w:p>
    <w:p w:rsidR="00E27733" w:rsidRPr="006A77C2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6A77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A77C2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16D4C" w:rsidRPr="006A77C2" w:rsidRDefault="00E27733" w:rsidP="00816D4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6"/>
        </w:rPr>
      </w:pPr>
      <w:r w:rsidRPr="006A77C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6A77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A77C2">
        <w:rPr>
          <w:rFonts w:ascii="Times New Roman" w:hAnsi="Times New Roman" w:cs="Times New Roman"/>
          <w:sz w:val="24"/>
          <w:szCs w:val="24"/>
        </w:rPr>
        <w:t xml:space="preserve">: </w:t>
      </w:r>
      <w:r w:rsidR="00816D4C" w:rsidRPr="006A77C2">
        <w:rPr>
          <w:rFonts w:ascii="Times New Roman" w:hAnsi="Times New Roman" w:cs="Times New Roman"/>
          <w:sz w:val="24"/>
          <w:szCs w:val="26"/>
        </w:rPr>
        <w:t>регулирование финансовой деятельности и финансовых рынков, урегулирование задолженности.</w:t>
      </w:r>
    </w:p>
    <w:p w:rsidR="00E27733" w:rsidRPr="006A77C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6A77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Pr="006A77C2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Межрайонной ИФНС России № </w:t>
      </w:r>
      <w:r w:rsidR="00A54BEA" w:rsidRPr="00A54BEA">
        <w:rPr>
          <w:rFonts w:ascii="Times New Roman" w:hAnsi="Times New Roman" w:cs="Times New Roman"/>
          <w:sz w:val="24"/>
          <w:szCs w:val="24"/>
        </w:rPr>
        <w:t>3</w:t>
      </w:r>
      <w:r w:rsidRPr="006A77C2">
        <w:rPr>
          <w:rFonts w:ascii="Times New Roman" w:hAnsi="Times New Roman" w:cs="Times New Roman"/>
          <w:sz w:val="24"/>
          <w:szCs w:val="24"/>
        </w:rPr>
        <w:t>0 по Санкт-Петербургу (далее - инспекция).</w:t>
      </w:r>
    </w:p>
    <w:p w:rsidR="00E27733" w:rsidRPr="006A77C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5.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0B0985" w:rsidRPr="006A77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 w:rsidRPr="006A77C2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6A77C2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6A77C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6A77C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6A77C2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6A77C2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6A77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6A77C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6A77C2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6A77C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6A77C2">
        <w:rPr>
          <w:rFonts w:ascii="Times New Roman" w:hAnsi="Times New Roman" w:cs="Times New Roman"/>
          <w:sz w:val="24"/>
          <w:szCs w:val="24"/>
        </w:rPr>
        <w:t>.</w:t>
      </w:r>
    </w:p>
    <w:p w:rsidR="003E346D" w:rsidRPr="006A77C2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6.2.</w:t>
      </w:r>
      <w:r w:rsidR="00E27733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6A77C2">
        <w:rPr>
          <w:rFonts w:ascii="Times New Roman" w:hAnsi="Times New Roman" w:cs="Times New Roman"/>
          <w:sz w:val="24"/>
          <w:szCs w:val="24"/>
        </w:rPr>
        <w:t>Б</w:t>
      </w:r>
      <w:r w:rsidRPr="006A77C2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6A77C2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Pr="006A77C2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Pr="006A77C2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Pr="006A77C2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Pr="006A77C2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6A77C2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16D4C" w:rsidRPr="006A77C2" w:rsidRDefault="00816D4C" w:rsidP="00816D4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6.4.1. </w:t>
      </w:r>
      <w:r w:rsidR="001238AC" w:rsidRPr="001238A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N 115-ФЗ "О противодействии легализации (отмыванию) доходов, полученных </w:t>
      </w:r>
      <w:r w:rsidR="001238AC" w:rsidRPr="001238AC">
        <w:rPr>
          <w:rFonts w:ascii="Times New Roman" w:hAnsi="Times New Roman" w:cs="Times New Roman"/>
          <w:sz w:val="24"/>
          <w:szCs w:val="24"/>
        </w:rPr>
        <w:lastRenderedPageBreak/>
        <w:t>преступным путем, и финансированию терроризма";</w:t>
      </w:r>
      <w:proofErr w:type="gramEnd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 Федеральный закон от 6 декабря 2011 г. N 402-ФЗ "О бухгалтерском учете";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proofErr w:type="gramStart"/>
      <w:r w:rsidR="001238AC" w:rsidRPr="001238A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Договор о Евразийском экономическом союзе от 29 мая 2014 г.; приказ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декабря 1995 г. N 208-ФЗ "Об акционерных обществах"; Федеральный закон от 22 апреля 1996 г. N 39-ФЗ "О рынке ценных бумаг";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 Федеральный закон от 29 ноября 2001 г. N 156-ФЗ "Об инвестиционных фондах"; Федеральный закон от 10 июля 2002 г. N 86-ФЗ "О Центральном банке Российской Федерации (Банке России)"; </w:t>
      </w:r>
      <w:proofErr w:type="gramStart"/>
      <w:r w:rsidR="001238AC" w:rsidRPr="001238AC">
        <w:rPr>
          <w:rFonts w:ascii="Times New Roman" w:hAnsi="Times New Roman" w:cs="Times New Roman"/>
          <w:sz w:val="24"/>
          <w:szCs w:val="24"/>
        </w:rPr>
        <w:t>Федеральный закон от 23 декабря 2003 г. N 177-ФЗ "О страховании вкладов физических лиц в банках Российской Федерации"; Федеральный закон от 30 декабря 2008 г. N 307-ФЗ "Об аудиторской деятельности"; Федеральный закон от 27 июля 2010 г. N 208-ФЗ "О консолидированной финансовой отчетности"; Федеральный закон от 6 декабря 2011 г. N 402-ФЗ "О бухгалтерском учете";</w:t>
      </w:r>
      <w:proofErr w:type="gramEnd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 Федеральный закон от 27 июня 2011г. </w:t>
      </w:r>
      <w:proofErr w:type="gramStart"/>
      <w:r w:rsidR="001238AC" w:rsidRPr="001238AC">
        <w:rPr>
          <w:rFonts w:ascii="Times New Roman" w:hAnsi="Times New Roman" w:cs="Times New Roman"/>
          <w:sz w:val="24"/>
          <w:szCs w:val="24"/>
        </w:rPr>
        <w:t>N 161-ФЗ "О национальной платежной системе"; Федеральный закон о федеральном бюджете на соответствующий год; постановление Правительства Российской Федерации от 23 сентября 2002 г. N 696 "Об утверждении федеральных правил (стандартов) аудиторской деятельности";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proofErr w:type="gramEnd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 положение о совете по стандартам бухгалтерского учета, утвержденное приказом Минфина России от 14 ноября 2012 г. N 145н; </w:t>
      </w:r>
      <w:proofErr w:type="gramStart"/>
      <w:r w:rsidR="001238AC" w:rsidRPr="001238AC">
        <w:rPr>
          <w:rFonts w:ascii="Times New Roman" w:hAnsi="Times New Roman" w:cs="Times New Roman"/>
          <w:sz w:val="24"/>
          <w:szCs w:val="24"/>
        </w:rPr>
        <w:t>положение о Совете по аудиторской деятельности, утвержденное приказом Минфина России от 29 декабря 2009 г. N 146н; приказ Минфина России от 29 июля 1998 г. N 34н "Об утверждении Положения по ведению бухгалтерского учета и бухгалтерской отчетности в Российской Федерации"; приказ Минфина России от 27 мая 2010 г. N 51н "Об утверждении порядка создания аттестационной комиссии";</w:t>
      </w:r>
      <w:proofErr w:type="gramEnd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38AC" w:rsidRPr="001238AC">
        <w:rPr>
          <w:rFonts w:ascii="Times New Roman" w:hAnsi="Times New Roman" w:cs="Times New Roman"/>
          <w:sz w:val="24"/>
          <w:szCs w:val="24"/>
        </w:rPr>
        <w:t>приказ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приказ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</w:t>
      </w:r>
      <w:proofErr w:type="gramEnd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38AC" w:rsidRPr="001238AC">
        <w:rPr>
          <w:rFonts w:ascii="Times New Roman" w:hAnsi="Times New Roman" w:cs="Times New Roman"/>
          <w:sz w:val="24"/>
          <w:szCs w:val="24"/>
        </w:rPr>
        <w:t>приказ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контроля";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proofErr w:type="gramEnd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proofErr w:type="gramStart"/>
      <w:r w:rsidR="001238AC" w:rsidRPr="001238AC">
        <w:rPr>
          <w:rFonts w:ascii="Times New Roman" w:hAnsi="Times New Roman" w:cs="Times New Roman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и порядка </w:t>
      </w:r>
      <w:r w:rsidR="001238AC" w:rsidRPr="001238AC">
        <w:rPr>
          <w:rFonts w:ascii="Times New Roman" w:hAnsi="Times New Roman" w:cs="Times New Roman"/>
          <w:sz w:val="24"/>
          <w:szCs w:val="24"/>
        </w:rPr>
        <w:lastRenderedPageBreak/>
        <w:t>списания указанных недоимки и задолженности"; приказ ФНС России от 28 сентября 2010 г. N ММВ-7-8/469@ "Об утверждении Порядка изменения срока уплаты налога и сбора, а также пени и штрафа налоговыми органами"; приказ ФНС России от 25 декабря 2008 г. № ММ-3-1/683@ «О создании информационного ресурса результатов работы по зачетам и возвратам»;</w:t>
      </w:r>
      <w:proofErr w:type="gramEnd"/>
      <w:r w:rsidR="001238AC" w:rsidRPr="001238AC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1238AC" w:rsidRPr="001238AC">
        <w:rPr>
          <w:rFonts w:ascii="Times New Roman" w:hAnsi="Times New Roman" w:cs="Times New Roman"/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   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:rsidR="00816D4C" w:rsidRPr="006A77C2" w:rsidRDefault="00816D4C" w:rsidP="00816D4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16D4C" w:rsidRPr="006A77C2" w:rsidRDefault="00816D4C" w:rsidP="00816D4C">
      <w:pPr>
        <w:pStyle w:val="ConsPlusNormal"/>
        <w:tabs>
          <w:tab w:val="left" w:pos="0"/>
        </w:tabs>
        <w:ind w:firstLine="851"/>
        <w:jc w:val="both"/>
      </w:pPr>
      <w:r w:rsidRPr="006A77C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</w:t>
      </w:r>
      <w:proofErr w:type="gramStart"/>
      <w:r w:rsidRPr="006A77C2">
        <w:rPr>
          <w:rFonts w:ascii="Times New Roman" w:hAnsi="Times New Roman" w:cs="Times New Roman"/>
          <w:sz w:val="24"/>
          <w:szCs w:val="24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6A77C2">
        <w:rPr>
          <w:rFonts w:ascii="Times New Roman" w:hAnsi="Times New Roman" w:cs="Times New Roman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</w:t>
      </w:r>
      <w:r w:rsidRPr="006A77C2">
        <w:t xml:space="preserve"> </w:t>
      </w:r>
      <w:r w:rsidRPr="006A77C2">
        <w:rPr>
          <w:rFonts w:ascii="Times New Roman" w:hAnsi="Times New Roman" w:cs="Times New Roman"/>
          <w:sz w:val="24"/>
          <w:szCs w:val="24"/>
        </w:rPr>
        <w:t>(взысканию) задолженности; понятие и меры принудит</w:t>
      </w:r>
      <w:r w:rsidR="001D6E03" w:rsidRPr="006A77C2">
        <w:rPr>
          <w:rFonts w:ascii="Times New Roman" w:hAnsi="Times New Roman" w:cs="Times New Roman"/>
          <w:sz w:val="24"/>
          <w:szCs w:val="24"/>
        </w:rPr>
        <w:t xml:space="preserve">ельного взыскания задолженности; </w:t>
      </w:r>
      <w:r w:rsidR="001D6E03" w:rsidRPr="006A77C2">
        <w:rPr>
          <w:rFonts w:ascii="Times New Roman" w:hAnsi="Times New Roman"/>
          <w:sz w:val="24"/>
          <w:szCs w:val="24"/>
        </w:rPr>
        <w:t>порядок принятия обеспечительных мер; порядок представления сведений об отсутствии задолженности.</w:t>
      </w:r>
    </w:p>
    <w:p w:rsidR="00DD1585" w:rsidRPr="006A77C2" w:rsidRDefault="00DD1585" w:rsidP="00DD15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6A77C2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A77C2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процедура </w:t>
      </w:r>
      <w:proofErr w:type="spellStart"/>
      <w:r w:rsidRPr="006A77C2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6A77C2">
        <w:rPr>
          <w:rFonts w:ascii="Times New Roman" w:hAnsi="Times New Roman" w:cs="Times New Roman"/>
          <w:sz w:val="24"/>
          <w:szCs w:val="24"/>
        </w:rPr>
        <w:t xml:space="preserve"> о награждении; порядок ведения дел в судах различной инстанции.</w:t>
      </w:r>
    </w:p>
    <w:p w:rsidR="00DD1585" w:rsidRPr="006A77C2" w:rsidRDefault="00DD1585" w:rsidP="00DD15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D1585" w:rsidRPr="006A77C2" w:rsidRDefault="00DD1585" w:rsidP="00DD15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6.7. Наличие профессиональных умений: осуществление экспертизы проектов нормативных правовых актов; анализ финансово-хозяйственной дея</w:t>
      </w:r>
      <w:r w:rsidR="001238AC">
        <w:rPr>
          <w:rFonts w:ascii="Times New Roman" w:hAnsi="Times New Roman" w:cs="Times New Roman"/>
          <w:sz w:val="24"/>
          <w:szCs w:val="24"/>
        </w:rPr>
        <w:t>тельности организаций-должников</w:t>
      </w:r>
      <w:r w:rsidRPr="006A77C2">
        <w:rPr>
          <w:rFonts w:ascii="Times New Roman" w:hAnsi="Times New Roman" w:cs="Times New Roman"/>
          <w:sz w:val="24"/>
          <w:szCs w:val="24"/>
        </w:rPr>
        <w:t>.</w:t>
      </w:r>
    </w:p>
    <w:p w:rsidR="00DD1585" w:rsidRPr="006A77C2" w:rsidRDefault="00DD1585" w:rsidP="00DD15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6.8. Наличие функциональных умений: рассмотрение запросов; проведение консультаций; обработка и регистрация корреспонденции, составление номенклатуры дел.</w:t>
      </w:r>
    </w:p>
    <w:p w:rsidR="00B21451" w:rsidRPr="006A77C2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6A77C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Pr="006A77C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lastRenderedPageBreak/>
        <w:t xml:space="preserve">7. Основные права и обязанности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главного</w:t>
      </w:r>
      <w:r w:rsidR="00036F4C" w:rsidRPr="006A77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A77C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6A77C2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6A77C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6A77C2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6A77C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6A77C2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6A77C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6A77C2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6A77C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Pr="006A77C2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6A77C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816D4C" w:rsidRPr="006A77C2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банкротства,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6A77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 w:rsidRPr="006A77C2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Pr="006A77C2">
        <w:rPr>
          <w:rFonts w:ascii="Times New Roman" w:hAnsi="Times New Roman" w:cs="Times New Roman"/>
          <w:sz w:val="24"/>
          <w:szCs w:val="24"/>
        </w:rPr>
        <w:t>обязан: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задолженности по данным налогам (взносам);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погашения задолженности в ходе ее взыскания;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взаимодействия с органами исполнительной власти и судами;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анализа состояния и результатов работы территориальных налоговых органов по взысканию задолженности по данным налогам (взносам);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в соответствии с утвержденными картами контроля отдела;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мероприятий, направленных на урегулирование задолженности по данным налогам (взносам);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юридическими лицами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</w:t>
      </w:r>
      <w:r w:rsidR="001238A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установленных законодательством РФ местными органами государственной власти на местах в пределах их компетенции.</w:t>
      </w:r>
    </w:p>
    <w:p w:rsidR="001238AC" w:rsidRDefault="00E13284" w:rsidP="00E13284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соблюдение методических рекомендаций, утвержденных приказом ФНС России от 12.07.2005 № САЭ-3-19/319 «О создании информационного ресурса «Журнал результатов работы налоговых органов</w:t>
      </w:r>
      <w:r w:rsidR="00123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принудительному взысканию»</w:t>
      </w:r>
    </w:p>
    <w:p w:rsidR="00E13284" w:rsidRPr="006A77C2" w:rsidRDefault="00E13284" w:rsidP="00E13284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для направления 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 в соответствии с инструкциями на рабочее место. 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решения об обращении взыскания на денежные средства налогоплательщиков. Подготавливать документы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Федерации. 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документы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материалы для взыскания задолженности за счет имущества налогоплательщиков, взаимодействие со службами судебных приставов.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материалы для наложения ареста на имущество налогоплательщиков в соответствии со ст. 77 Налогового кодекса Российской Федерации, взаимодействие с органами прокуратуры и МВД.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 работы списани</w:t>
      </w:r>
      <w:r w:rsidR="001238AC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безнадежной к взысканию задолженности.</w:t>
      </w:r>
    </w:p>
    <w:p w:rsidR="00E13284" w:rsidRPr="006A77C2" w:rsidRDefault="00E13284" w:rsidP="00E13284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излишне уплаченных или излишне взысканных сумм и проведение их зачета (возврата).  Подготавливать решения (заключения) по ф. 21 на возврат (зачет) по юридическим и физическим лицам. Подготавливать уведомления налогоплательщикам о фактах излишней уплаты налога и документов на возврат или зачет излишне уплаченных либо излишне взысканных сумм. Соблюдение методических рекомендаций по ведению информационного ресурса «Журнал регистрации приема, передачи и возврата заключений формы № 21 на возврат сумм излишне уплаченного налога на доходы физических лиц»</w:t>
      </w:r>
    </w:p>
    <w:p w:rsidR="00E13284" w:rsidRPr="006A77C2" w:rsidRDefault="00E13284" w:rsidP="00E1328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 проверять материалы о состоянии расчетов с бюджетной системой Российской Федерации при прекращении деятельности организаций и индивидуальных предпринимателей, изменении  их места учета, в связи с изменением адреса.</w:t>
      </w:r>
    </w:p>
    <w:p w:rsidR="00E13284" w:rsidRPr="006A77C2" w:rsidRDefault="00E13284" w:rsidP="00E13284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 платежами в бюджет, задержанными неплатежеспособными банками. </w:t>
      </w:r>
      <w:proofErr w:type="gramStart"/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своевременностью исполнения банками, состоящими на учете в налоговом органе, поручений налогоплательщика на перечисление налогов и сборов. </w:t>
      </w:r>
      <w:proofErr w:type="gramStart"/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банками решений налогового органа о взыскании налога за счет денежных средств налогоплательщика и решений о приостановлении операций по счетам НП.</w:t>
      </w:r>
    </w:p>
    <w:p w:rsidR="00E13284" w:rsidRPr="006A77C2" w:rsidRDefault="00E13284" w:rsidP="00E13284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в работе информационных ресурсов Делопроизводство (СЭД РЕГИОН), электронная почта (</w:t>
      </w:r>
      <w:r w:rsidRPr="006A77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77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Notes</w:t>
      </w: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 плюс в соответствии с должностными обязанностями.</w:t>
      </w:r>
    </w:p>
    <w:p w:rsidR="00E13284" w:rsidRPr="006A77C2" w:rsidRDefault="00E13284" w:rsidP="00E132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 ответы на письменные запросы налогоплательщиков.</w:t>
      </w:r>
    </w:p>
    <w:p w:rsidR="00E13284" w:rsidRPr="006A77C2" w:rsidRDefault="00E13284" w:rsidP="00E132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A77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Своевременно подготавливать информационные материалы для руководства Инспекции по вопросам, находящимся в компетенции Отдела по юридическим и физическим лицам. </w:t>
      </w:r>
    </w:p>
    <w:p w:rsidR="00E13284" w:rsidRPr="006A77C2" w:rsidRDefault="00E13284" w:rsidP="00E132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A77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Вести  в установленном порядке делопроизводство, хранить и сдавать в архив документы отдела.</w:t>
      </w:r>
    </w:p>
    <w:p w:rsidR="00E13284" w:rsidRPr="006A77C2" w:rsidRDefault="00E13284" w:rsidP="00E132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A77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Соблюдать правила Служебного распорядка, пожарной безопасности </w:t>
      </w:r>
    </w:p>
    <w:p w:rsidR="00E13284" w:rsidRPr="006A77C2" w:rsidRDefault="00E13284" w:rsidP="00E132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6A77C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Содержать в надлежащем порядке и сохранности рабочее место, оборудование и инвентарь.</w:t>
      </w:r>
    </w:p>
    <w:p w:rsidR="00E13284" w:rsidRPr="006A77C2" w:rsidRDefault="00E13284" w:rsidP="00E132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отдельные поручения начальника отдела и его заместителей, имеющие отношение к компетенции отдела, в других случаях, не предусмотренных должностным регламентом.</w:t>
      </w:r>
    </w:p>
    <w:p w:rsidR="00E13284" w:rsidRPr="006A77C2" w:rsidRDefault="00E13284" w:rsidP="00E1328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E13284" w:rsidRPr="006A77C2" w:rsidRDefault="00E13284" w:rsidP="00E1328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6A77C2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6A77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A77C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урегулирования задолженности и обеспечения процедур банкротства и функциональными особенностями замещаемой в нем должности гражданской службы: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исполнительной дисциплины;</w:t>
      </w:r>
    </w:p>
    <w:p w:rsidR="00816D4C" w:rsidRPr="006A77C2" w:rsidRDefault="00816D4C" w:rsidP="00816D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A34CB7" w:rsidRPr="006A77C2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D1367E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="00036F4C" w:rsidRPr="006A77C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A34CB7" w:rsidRPr="006A77C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34CB7" w:rsidRPr="006A77C2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6A77C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6A77C2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3A7890" w:rsidRPr="006A77C2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A34CB7" w:rsidRPr="006A77C2">
        <w:rPr>
          <w:rFonts w:ascii="Times New Roman" w:hAnsi="Times New Roman" w:cs="Times New Roman"/>
          <w:sz w:val="24"/>
          <w:szCs w:val="24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6A77C2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6A77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A77C2">
        <w:rPr>
          <w:rFonts w:ascii="Times New Roman" w:hAnsi="Times New Roman" w:cs="Times New Roman"/>
          <w:sz w:val="24"/>
          <w:szCs w:val="24"/>
        </w:rPr>
        <w:t xml:space="preserve">за неисполнение или </w:t>
      </w:r>
      <w:r w:rsidRPr="006A77C2">
        <w:rPr>
          <w:rFonts w:ascii="Times New Roman" w:hAnsi="Times New Roman" w:cs="Times New Roman"/>
          <w:sz w:val="24"/>
          <w:szCs w:val="24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6A77C2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6A77C2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6A7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6A77C2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A7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6A77C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Pr="006A77C2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6A77C2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6A77C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6A77C2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6A77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A77C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6A77C2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6A77C2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6A77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A77C2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6A77C2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6A77C2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6A77C2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6A77C2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6A77C2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A77C2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6A77C2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A7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A77C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Pr="006A77C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6A7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77C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6A77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77C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6A77C2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6A77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A77C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6A77C2">
        <w:rPr>
          <w:rFonts w:ascii="Times New Roman" w:hAnsi="Times New Roman" w:cs="Times New Roman"/>
          <w:sz w:val="24"/>
          <w:szCs w:val="24"/>
        </w:rPr>
        <w:t>:</w:t>
      </w:r>
      <w:r w:rsidR="005518EC" w:rsidRPr="006A77C2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6A77C2">
        <w:rPr>
          <w:rFonts w:ascii="Times New Roman" w:hAnsi="Times New Roman" w:cs="Times New Roman"/>
          <w:sz w:val="24"/>
          <w:szCs w:val="24"/>
        </w:rPr>
        <w:t>в</w:t>
      </w:r>
      <w:r w:rsidR="00B2636E" w:rsidRPr="006A77C2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6A77C2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6A77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A77C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6A77C2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6A77C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6A77C2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6A77C2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5DBF" w:rsidRPr="006A77C2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Pr="006A77C2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6A77C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6A77C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6A77C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A77C2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6A77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A77C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6A77C2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6A77C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A77C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главного</w:t>
      </w:r>
      <w:r w:rsidR="0064597E" w:rsidRPr="006A77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A77C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6A77C2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6A77C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A77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77C2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6A77C2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6A77C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6A77C2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A77C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6A77C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A77C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A77C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6A77C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6A77C2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6A77C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93355A"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</w:t>
      </w:r>
      <w:r w:rsidR="00A54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емых Межрайонной ИФНС России № </w:t>
      </w:r>
      <w:r w:rsidR="00A54BEA" w:rsidRPr="00A54BE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3355A"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0 по Санкт-Петербургу:</w:t>
      </w:r>
    </w:p>
    <w:p w:rsidR="0093355A" w:rsidRPr="006A77C2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6A77C2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6A77C2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6A77C2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A77C2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6A77C2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7C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6A77C2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6A77C2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6A77C2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 w:rsidRPr="006A77C2">
        <w:rPr>
          <w:rFonts w:ascii="Times New Roman" w:hAnsi="Times New Roman" w:cs="Times New Roman"/>
          <w:sz w:val="24"/>
          <w:szCs w:val="24"/>
        </w:rPr>
        <w:t>главного</w:t>
      </w:r>
      <w:r w:rsidR="0064597E" w:rsidRPr="006A77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6A77C2">
        <w:rPr>
          <w:rFonts w:ascii="Times New Roman" w:hAnsi="Times New Roman" w:cs="Times New Roman"/>
          <w:sz w:val="24"/>
          <w:szCs w:val="24"/>
        </w:rPr>
        <w:t>:</w:t>
      </w:r>
    </w:p>
    <w:p w:rsidR="00E62B5B" w:rsidRPr="006A77C2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6A77C2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6A77C2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6A77C2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6A77C2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6A77C2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6A77C2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A77C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6A77C2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Pr="006A77C2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E1EE3" w:rsidRPr="006A77C2" w:rsidRDefault="002E1EE3" w:rsidP="002E1EE3">
      <w:pPr>
        <w:shd w:val="clear" w:color="auto" w:fill="FFFFFF"/>
        <w:spacing w:line="269" w:lineRule="exact"/>
        <w:ind w:left="1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1EE3" w:rsidRPr="006A77C2" w:rsidRDefault="002E1EE3" w:rsidP="002E1EE3">
      <w:pPr>
        <w:shd w:val="clear" w:color="auto" w:fill="FFFFFF"/>
        <w:spacing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E1EE3" w:rsidRPr="006A77C2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38AC"/>
    <w:rsid w:val="0012482C"/>
    <w:rsid w:val="001D6E03"/>
    <w:rsid w:val="001D6EAE"/>
    <w:rsid w:val="002E1EE3"/>
    <w:rsid w:val="00326523"/>
    <w:rsid w:val="00352D1B"/>
    <w:rsid w:val="00384F7C"/>
    <w:rsid w:val="00387A05"/>
    <w:rsid w:val="003A7890"/>
    <w:rsid w:val="003E1E74"/>
    <w:rsid w:val="003E346D"/>
    <w:rsid w:val="00422B09"/>
    <w:rsid w:val="004A46AE"/>
    <w:rsid w:val="004C1076"/>
    <w:rsid w:val="005518EC"/>
    <w:rsid w:val="005576BC"/>
    <w:rsid w:val="00595DBF"/>
    <w:rsid w:val="00642197"/>
    <w:rsid w:val="0064597E"/>
    <w:rsid w:val="006A77C2"/>
    <w:rsid w:val="00704307"/>
    <w:rsid w:val="00764D62"/>
    <w:rsid w:val="00816D4C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54BEA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DD1585"/>
    <w:rsid w:val="00E13284"/>
    <w:rsid w:val="00E27733"/>
    <w:rsid w:val="00E53133"/>
    <w:rsid w:val="00E62B5B"/>
    <w:rsid w:val="00E65CA4"/>
    <w:rsid w:val="00E80857"/>
    <w:rsid w:val="00E82AC2"/>
    <w:rsid w:val="00EC5822"/>
    <w:rsid w:val="00EC658A"/>
    <w:rsid w:val="00F07691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721E4-57C3-4947-A72E-1B6BEA67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3934</Words>
  <Characters>22426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Гаврилова Евгения Александровна</cp:lastModifiedBy>
  <cp:revision>5</cp:revision>
  <cp:lastPrinted>2022-08-24T14:56:00Z</cp:lastPrinted>
  <dcterms:created xsi:type="dcterms:W3CDTF">2019-08-20T09:25:00Z</dcterms:created>
  <dcterms:modified xsi:type="dcterms:W3CDTF">2022-08-24T14:56:00Z</dcterms:modified>
</cp:coreProperties>
</file>